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DD5B9">
      <w:pPr>
        <w:jc w:val="center"/>
        <w:outlineLvl w:val="2"/>
        <w:rPr>
          <w:rFonts w:ascii="黑体" w:hAnsi="黑体" w:eastAsia="黑体" w:cs="Times New Roman"/>
          <w:b/>
          <w:sz w:val="36"/>
          <w:szCs w:val="36"/>
        </w:rPr>
      </w:pPr>
      <w:bookmarkStart w:id="0" w:name="_Toc415129187"/>
      <w:bookmarkStart w:id="1" w:name="_Toc415128693"/>
      <w:bookmarkStart w:id="2" w:name="_Toc466037414"/>
      <w:bookmarkStart w:id="3" w:name="_Toc415150017"/>
      <w:r>
        <w:rPr>
          <w:rFonts w:hint="eastAsia" w:ascii="黑体" w:hAnsi="黑体" w:eastAsia="黑体" w:cs="Times New Roman"/>
          <w:b/>
          <w:sz w:val="36"/>
          <w:szCs w:val="36"/>
        </w:rPr>
        <w:t>关于拟同意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王星宇</w:t>
      </w:r>
      <w:r>
        <w:rPr>
          <w:rFonts w:hint="eastAsia" w:ascii="黑体" w:hAnsi="黑体" w:eastAsia="黑体" w:cs="Times New Roman"/>
          <w:b/>
          <w:sz w:val="36"/>
          <w:szCs w:val="36"/>
        </w:rPr>
        <w:t>等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Times New Roman"/>
          <w:b/>
          <w:sz w:val="36"/>
          <w:szCs w:val="36"/>
        </w:rPr>
        <w:t>名同志转为中共正式党员的公示</w:t>
      </w:r>
      <w:bookmarkEnd w:id="0"/>
      <w:bookmarkEnd w:id="1"/>
      <w:bookmarkEnd w:id="2"/>
      <w:bookmarkEnd w:id="3"/>
    </w:p>
    <w:p w14:paraId="65630509">
      <w:pPr>
        <w:jc w:val="center"/>
        <w:outlineLvl w:val="2"/>
        <w:rPr>
          <w:rFonts w:ascii="宋体" w:hAnsi="宋体" w:eastAsia="宋体" w:cs="Times New Roman"/>
          <w:b/>
          <w:sz w:val="22"/>
        </w:rPr>
      </w:pPr>
    </w:p>
    <w:p w14:paraId="3C77F9D9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摩擦学与控制检测技术党支部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拟于近期讨论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王星宇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等3名同志转为中共正式党员。现将有关情况公示如下：</w:t>
      </w:r>
    </w:p>
    <w:p w14:paraId="2253374B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王星宇同志，男，1997年9月出生，研究生学历，2003年9月至2009年6月就读于平顺城关小学，2009年9月至2012年6月就读于崇文中学，2012年9月至2015年6月就读于平顺中学，2015年9月至2019年6月就读于延边大学物理学专业，2019年9月至2022年6月，就读于山西大学光学专业，2022年9月至今，就读于中国石油大学（北京）机械工程专业。曾获国家一等助学金、中国大学生创新创意大赛三等奖等荣誉。于2024年11月22日由摩擦学与控制检测</w:t>
      </w:r>
      <w:bookmarkStart w:id="4" w:name="_GoBack"/>
      <w:bookmarkEnd w:id="4"/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技术党支部大会接收为中共预备党员，并由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党委批准同意。预备期自2024年11月22日至2025年11月22日。预备期培养联系人为刘帅浩和史超。王星宇同志于2025年10月22日向摩擦学与控制检测技术党支部递交了书面转正申请。</w:t>
      </w:r>
    </w:p>
    <w:p w14:paraId="0D0D6BC6">
      <w:pPr>
        <w:topLinePunct/>
        <w:adjustRightInd w:val="0"/>
        <w:snapToGrid w:val="0"/>
        <w:spacing w:line="360" w:lineRule="auto"/>
        <w:ind w:firstLine="520" w:firstLineChars="200"/>
        <w:rPr>
          <w:rFonts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邱圣轶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同志，男，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2000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12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月出生，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本科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学历，20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07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廊坊市第十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小学，201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廊坊市第六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中学，201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至201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锦州市慧泉高级中学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中国石油大学（北京）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年9月至今就读于中国石油大学（北京）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机械工程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专业。曾获校级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等奖学金、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中国研究生能源装备创新设计大赛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二等奖等荣誉。于20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年11月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日由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摩擦学与控制检测技术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党支部大会接收为中共预备党员，并由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党委批准同意。预备期自20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年11月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年11月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日。预备期培养联系人为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王浩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孙祥龙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eastAsia="zh-CN"/>
        </w:rPr>
        <w:t>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邱圣轶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摩擦学与控制检测技术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党支部递交了书面转正申请。</w:t>
      </w:r>
    </w:p>
    <w:p w14:paraId="196F238D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</w:p>
    <w:p w14:paraId="399959D2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</w:p>
    <w:p w14:paraId="60D9A486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公示起止时间：202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hint="eastAsia" w:asciiTheme="minorEastAsia" w:hAnsiTheme="minorEastAsia"/>
          <w:sz w:val="24"/>
          <w:szCs w:val="20"/>
        </w:rPr>
        <w:t>年1</w:t>
      </w:r>
      <w:r>
        <w:rPr>
          <w:rFonts w:asciiTheme="minorEastAsia" w:hAnsiTheme="minorEastAsia"/>
          <w:sz w:val="24"/>
          <w:szCs w:val="20"/>
        </w:rPr>
        <w:t>2</w:t>
      </w:r>
      <w:r>
        <w:rPr>
          <w:rFonts w:hint="eastAsia" w:asciiTheme="minorEastAsia" w:hAnsiTheme="minorEastAsia"/>
          <w:sz w:val="24"/>
          <w:szCs w:val="20"/>
        </w:rPr>
        <w:t>月1日8时至</w:t>
      </w:r>
      <w:r>
        <w:rPr>
          <w:rFonts w:asciiTheme="minorEastAsia" w:hAnsiTheme="minorEastAsia"/>
          <w:sz w:val="24"/>
          <w:szCs w:val="20"/>
        </w:rPr>
        <w:t>12</w:t>
      </w:r>
      <w:r>
        <w:rPr>
          <w:rFonts w:hint="eastAsia" w:asciiTheme="minorEastAsia" w:hAnsiTheme="minor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hint="eastAsia" w:asciiTheme="minorEastAsia" w:hAnsiTheme="minorEastAsia"/>
          <w:sz w:val="24"/>
          <w:szCs w:val="20"/>
        </w:rPr>
        <w:t>日20时。</w:t>
      </w:r>
    </w:p>
    <w:p w14:paraId="0EF2DCE5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公示期间，</w:t>
      </w:r>
      <w:r>
        <w:rPr>
          <w:rFonts w:hint="eastAsia" w:asciiTheme="minorEastAsia" w:hAnsiTheme="minorEastAsia"/>
          <w:sz w:val="24"/>
          <w:szCs w:val="20"/>
          <w:lang w:val="en-US" w:eastAsia="zh-CN"/>
        </w:rPr>
        <w:t>摩擦学与控制检测技术</w:t>
      </w:r>
      <w:r>
        <w:rPr>
          <w:rFonts w:hint="eastAsia" w:asciiTheme="minorEastAsia" w:hAnsiTheme="minorEastAsia"/>
          <w:sz w:val="24"/>
          <w:szCs w:val="20"/>
        </w:rPr>
        <w:t>党支部和机械与储运工程学院党委接受党员和群众来电、来信、来访。</w:t>
      </w:r>
    </w:p>
    <w:p w14:paraId="150D9B3D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联系人：李老师</w:t>
      </w:r>
    </w:p>
    <w:p w14:paraId="7E16EAFC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联系电话：010-89733134</w:t>
      </w:r>
    </w:p>
    <w:p w14:paraId="324CF156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color w:val="0000FF"/>
          <w:sz w:val="24"/>
          <w:u w:val="single"/>
        </w:rPr>
      </w:pPr>
      <w:r>
        <w:rPr>
          <w:rFonts w:hint="eastAsia" w:ascii="宋体" w:hAnsi="宋体"/>
          <w:sz w:val="24"/>
        </w:rPr>
        <w:t>来信来访地址：jxxydwgz</w:t>
      </w:r>
      <w:r>
        <w:rPr>
          <w:rFonts w:ascii="宋体" w:hAnsi="宋体"/>
          <w:sz w:val="24"/>
        </w:rPr>
        <w:t>@163.</w:t>
      </w:r>
      <w:r>
        <w:rPr>
          <w:rFonts w:hint="eastAsia" w:ascii="宋体" w:hAnsi="宋体"/>
          <w:sz w:val="24"/>
        </w:rPr>
        <w:t>com</w:t>
      </w:r>
    </w:p>
    <w:p w14:paraId="2C4F31FB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/>
          <w:sz w:val="24"/>
          <w:szCs w:val="20"/>
        </w:rPr>
        <w:t>党委</w:t>
      </w:r>
    </w:p>
    <w:p w14:paraId="43123B01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/>
          <w:bCs/>
          <w:spacing w:val="10"/>
          <w:kern w:val="0"/>
          <w:sz w:val="24"/>
          <w:szCs w:val="20"/>
        </w:rPr>
        <w:t>12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月</w:t>
      </w:r>
      <w:r>
        <w:rPr>
          <w:rFonts w:ascii="宋体" w:hAnsi="宋体"/>
          <w:bCs/>
          <w:spacing w:val="10"/>
          <w:kern w:val="0"/>
          <w:sz w:val="24"/>
          <w:szCs w:val="20"/>
        </w:rPr>
        <w:t>1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